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51E6" w14:textId="739372C2" w:rsidR="00F23BAB" w:rsidRPr="00A13F08" w:rsidRDefault="00F23BAB" w:rsidP="00F23BAB">
      <w:pPr>
        <w:spacing w:after="0" w:line="240" w:lineRule="auto"/>
        <w:jc w:val="both"/>
        <w:outlineLvl w:val="2"/>
        <w:rPr>
          <w:rFonts w:ascii="Times New Roman" w:eastAsia="Times New Roman" w:hAnsi="Times New Roman" w:cs="Times New Roman"/>
          <w:b/>
          <w:bCs/>
          <w:sz w:val="24"/>
          <w:szCs w:val="24"/>
        </w:rPr>
      </w:pPr>
      <w:r w:rsidRPr="00A13F08">
        <w:rPr>
          <w:rFonts w:ascii="Times New Roman" w:hAnsi="Times New Roman" w:cs="Times New Roman"/>
          <w:b/>
          <w:sz w:val="24"/>
          <w:szCs w:val="24"/>
        </w:rPr>
        <w:t>30.</w:t>
      </w:r>
      <w:r>
        <w:rPr>
          <w:rFonts w:ascii="Times New Roman" w:hAnsi="Times New Roman" w:cs="Times New Roman"/>
          <w:b/>
          <w:sz w:val="24"/>
          <w:szCs w:val="24"/>
        </w:rPr>
        <w:t> </w:t>
      </w:r>
      <w:r w:rsidRPr="00A13F08">
        <w:rPr>
          <w:rFonts w:ascii="Times New Roman" w:hAnsi="Times New Roman" w:cs="Times New Roman"/>
          <w:b/>
          <w:caps/>
          <w:sz w:val="24"/>
          <w:szCs w:val="24"/>
        </w:rPr>
        <w:t>November</w:t>
      </w:r>
      <w:r>
        <w:rPr>
          <w:rFonts w:ascii="Times New Roman" w:hAnsi="Times New Roman" w:cs="Times New Roman"/>
          <w:b/>
          <w:caps/>
          <w:sz w:val="24"/>
          <w:szCs w:val="24"/>
        </w:rPr>
        <w:t> </w:t>
      </w:r>
      <w:r w:rsidRPr="00A13F08">
        <w:rPr>
          <w:rFonts w:ascii="Times New Roman" w:hAnsi="Times New Roman" w:cs="Times New Roman"/>
          <w:b/>
          <w:sz w:val="24"/>
          <w:szCs w:val="24"/>
        </w:rPr>
        <w:t>2008 - Ministerieller Erlass zur Abänderung des Ministeriellen Erlasses vom 20.</w:t>
      </w:r>
      <w:r>
        <w:rPr>
          <w:rFonts w:ascii="Times New Roman" w:hAnsi="Times New Roman" w:cs="Times New Roman"/>
          <w:b/>
          <w:sz w:val="24"/>
          <w:szCs w:val="24"/>
        </w:rPr>
        <w:t> </w:t>
      </w:r>
      <w:r w:rsidRPr="00A13F08">
        <w:rPr>
          <w:rFonts w:ascii="Times New Roman" w:hAnsi="Times New Roman" w:cs="Times New Roman"/>
          <w:b/>
          <w:sz w:val="24"/>
          <w:szCs w:val="24"/>
        </w:rPr>
        <w:t>Juli</w:t>
      </w:r>
      <w:r>
        <w:rPr>
          <w:rFonts w:ascii="Times New Roman" w:hAnsi="Times New Roman" w:cs="Times New Roman"/>
          <w:b/>
          <w:sz w:val="24"/>
          <w:szCs w:val="24"/>
        </w:rPr>
        <w:t> </w:t>
      </w:r>
      <w:r w:rsidRPr="00A13F08">
        <w:rPr>
          <w:rFonts w:ascii="Times New Roman" w:hAnsi="Times New Roman" w:cs="Times New Roman"/>
          <w:b/>
          <w:sz w:val="24"/>
          <w:szCs w:val="24"/>
        </w:rPr>
        <w:t>2005 zur Festlegung der Modalitäten für die Zahlung der im Königlichen Erlass vom 23.</w:t>
      </w:r>
      <w:r>
        <w:rPr>
          <w:rFonts w:ascii="Times New Roman" w:hAnsi="Times New Roman" w:cs="Times New Roman"/>
          <w:b/>
          <w:sz w:val="24"/>
          <w:szCs w:val="24"/>
        </w:rPr>
        <w:t> </w:t>
      </w:r>
      <w:r w:rsidRPr="00A13F08">
        <w:rPr>
          <w:rFonts w:ascii="Times New Roman" w:hAnsi="Times New Roman" w:cs="Times New Roman"/>
          <w:b/>
          <w:sz w:val="24"/>
          <w:szCs w:val="24"/>
        </w:rPr>
        <w:t>März</w:t>
      </w:r>
      <w:r>
        <w:rPr>
          <w:rFonts w:ascii="Times New Roman" w:hAnsi="Times New Roman" w:cs="Times New Roman"/>
          <w:b/>
          <w:sz w:val="24"/>
          <w:szCs w:val="24"/>
        </w:rPr>
        <w:t> </w:t>
      </w:r>
      <w:r w:rsidRPr="00A13F08">
        <w:rPr>
          <w:rFonts w:ascii="Times New Roman" w:hAnsi="Times New Roman" w:cs="Times New Roman"/>
          <w:b/>
          <w:sz w:val="24"/>
          <w:szCs w:val="24"/>
        </w:rPr>
        <w:t xml:space="preserve">1998 über den Führerschein vorgesehenen Gebühren </w:t>
      </w:r>
    </w:p>
    <w:p w14:paraId="22B2CD98" w14:textId="77777777" w:rsidR="00F23BAB" w:rsidRPr="00F23BAB" w:rsidRDefault="00F23BAB" w:rsidP="00F23BAB">
      <w:pPr>
        <w:spacing w:after="0" w:line="240" w:lineRule="auto"/>
        <w:rPr>
          <w:rFonts w:ascii="Times New Roman" w:hAnsi="Times New Roman" w:cs="Times New Roman"/>
          <w:b/>
          <w:bCs/>
          <w:sz w:val="24"/>
          <w:szCs w:val="24"/>
        </w:rPr>
      </w:pPr>
    </w:p>
    <w:p w14:paraId="408604EE" w14:textId="77777777" w:rsidR="00F23BAB" w:rsidRPr="00F23BAB" w:rsidRDefault="00F23BAB" w:rsidP="00F23BAB">
      <w:pPr>
        <w:spacing w:after="0" w:line="240" w:lineRule="auto"/>
        <w:rPr>
          <w:rFonts w:ascii="Times New Roman" w:hAnsi="Times New Roman" w:cs="Times New Roman"/>
          <w:sz w:val="24"/>
          <w:szCs w:val="24"/>
        </w:rPr>
      </w:pPr>
    </w:p>
    <w:p w14:paraId="7077E797" w14:textId="376753BC" w:rsidR="00F23BAB" w:rsidRPr="00F23BAB" w:rsidRDefault="00F23BAB" w:rsidP="00F23BAB">
      <w:pPr>
        <w:spacing w:after="0" w:line="240" w:lineRule="auto"/>
        <w:jc w:val="center"/>
        <w:rPr>
          <w:rFonts w:ascii="Times New Roman" w:hAnsi="Times New Roman" w:cs="Times New Roman"/>
          <w:sz w:val="24"/>
          <w:szCs w:val="24"/>
        </w:rPr>
      </w:pPr>
      <w:r w:rsidRPr="00F23BAB">
        <w:rPr>
          <w:rFonts w:ascii="Times New Roman" w:hAnsi="Times New Roman" w:cs="Times New Roman"/>
          <w:sz w:val="24"/>
          <w:szCs w:val="24"/>
        </w:rPr>
        <w:t xml:space="preserve">(deutsche Übersetzung des </w:t>
      </w:r>
      <w:proofErr w:type="gramStart"/>
      <w:r w:rsidRPr="00F23BAB">
        <w:rPr>
          <w:rFonts w:ascii="Times New Roman" w:hAnsi="Times New Roman" w:cs="Times New Roman"/>
          <w:sz w:val="24"/>
          <w:szCs w:val="24"/>
        </w:rPr>
        <w:t>FÖD Mobilität</w:t>
      </w:r>
      <w:proofErr w:type="gramEnd"/>
      <w:r w:rsidRPr="00F23BAB">
        <w:rPr>
          <w:rFonts w:ascii="Times New Roman" w:hAnsi="Times New Roman" w:cs="Times New Roman"/>
          <w:sz w:val="24"/>
          <w:szCs w:val="24"/>
        </w:rPr>
        <w:t xml:space="preserve">: </w:t>
      </w:r>
      <w:r w:rsidRPr="00F23BAB">
        <w:rPr>
          <w:rFonts w:ascii="Times New Roman" w:hAnsi="Times New Roman" w:cs="Times New Roman"/>
          <w:i/>
          <w:iCs/>
          <w:sz w:val="24"/>
          <w:szCs w:val="24"/>
        </w:rPr>
        <w:t xml:space="preserve">Belgisches Staatsblatt </w:t>
      </w:r>
      <w:r w:rsidRPr="00F23BAB">
        <w:rPr>
          <w:rFonts w:ascii="Times New Roman" w:hAnsi="Times New Roman" w:cs="Times New Roman"/>
          <w:sz w:val="24"/>
          <w:szCs w:val="24"/>
        </w:rPr>
        <w:t xml:space="preserve">vom </w:t>
      </w:r>
      <w:r>
        <w:rPr>
          <w:rFonts w:ascii="Times New Roman" w:hAnsi="Times New Roman" w:cs="Times New Roman"/>
          <w:sz w:val="24"/>
          <w:szCs w:val="24"/>
        </w:rPr>
        <w:t>4. Dezember 2014</w:t>
      </w:r>
      <w:r w:rsidRPr="00F23BAB">
        <w:rPr>
          <w:rFonts w:ascii="Times New Roman" w:hAnsi="Times New Roman" w:cs="Times New Roman"/>
          <w:sz w:val="24"/>
          <w:szCs w:val="24"/>
        </w:rPr>
        <w:t>)</w:t>
      </w:r>
    </w:p>
    <w:p w14:paraId="42FC707C" w14:textId="77777777" w:rsidR="00F23BAB" w:rsidRPr="00F23BAB" w:rsidRDefault="00F23BAB" w:rsidP="00F23BAB">
      <w:pPr>
        <w:spacing w:after="0" w:line="240" w:lineRule="auto"/>
        <w:jc w:val="center"/>
        <w:rPr>
          <w:rFonts w:ascii="Times New Roman" w:hAnsi="Times New Roman" w:cs="Times New Roman"/>
          <w:sz w:val="24"/>
          <w:szCs w:val="24"/>
        </w:rPr>
      </w:pPr>
    </w:p>
    <w:p w14:paraId="69741CC9" w14:textId="77777777" w:rsidR="00F23BAB" w:rsidRPr="00F23BAB" w:rsidRDefault="00F23BAB" w:rsidP="00F23BAB">
      <w:pPr>
        <w:spacing w:after="0" w:line="240" w:lineRule="auto"/>
        <w:jc w:val="center"/>
        <w:rPr>
          <w:rFonts w:ascii="Times New Roman" w:hAnsi="Times New Roman" w:cs="Times New Roman"/>
          <w:sz w:val="24"/>
          <w:szCs w:val="24"/>
        </w:rPr>
      </w:pPr>
    </w:p>
    <w:p w14:paraId="26813FC2" w14:textId="77777777" w:rsidR="00F23BAB" w:rsidRPr="00F23BAB" w:rsidRDefault="00F23BAB" w:rsidP="00F23BAB">
      <w:pPr>
        <w:spacing w:after="0" w:line="240" w:lineRule="auto"/>
        <w:jc w:val="both"/>
        <w:rPr>
          <w:rFonts w:ascii="Times New Roman" w:hAnsi="Times New Roman" w:cs="Times New Roman"/>
          <w:sz w:val="24"/>
          <w:szCs w:val="24"/>
        </w:rPr>
        <w:sectPr w:rsidR="00F23BAB" w:rsidRPr="00F23BAB" w:rsidSect="00F23BAB">
          <w:pgSz w:w="11906" w:h="16838" w:code="9"/>
          <w:pgMar w:top="1418" w:right="1418" w:bottom="1418" w:left="1418" w:header="709" w:footer="709" w:gutter="0"/>
          <w:cols w:space="708"/>
          <w:vAlign w:val="center"/>
          <w:docGrid w:linePitch="360"/>
        </w:sectPr>
      </w:pPr>
      <w:r w:rsidRPr="00F23BAB">
        <w:rPr>
          <w:rFonts w:ascii="Times New Roman" w:hAnsi="Times New Roman" w:cs="Times New Roman"/>
          <w:sz w:val="24"/>
          <w:szCs w:val="24"/>
        </w:rPr>
        <w:t>Diese deutsche Übersetzung ist vom Übersetzungsdienst des Föderalen Öffentlichen Dienstes Mobilität und Transportwesen in Brüssel erstellt worden.</w:t>
      </w:r>
    </w:p>
    <w:tbl>
      <w:tblPr>
        <w:tblW w:w="4907" w:type="pct"/>
        <w:jc w:val="center"/>
        <w:tblCellSpacing w:w="15" w:type="dxa"/>
        <w:tblCellMar>
          <w:top w:w="15" w:type="dxa"/>
          <w:left w:w="15" w:type="dxa"/>
          <w:bottom w:w="15" w:type="dxa"/>
          <w:right w:w="15" w:type="dxa"/>
        </w:tblCellMar>
        <w:tblLook w:val="04A0" w:firstRow="1" w:lastRow="0" w:firstColumn="1" w:lastColumn="0" w:noHBand="0" w:noVBand="1"/>
      </w:tblPr>
      <w:tblGrid>
        <w:gridCol w:w="8901"/>
      </w:tblGrid>
      <w:tr w:rsidR="00AD4271" w:rsidRPr="00A13F08" w14:paraId="38F05F0E" w14:textId="77777777" w:rsidTr="00F23BAB">
        <w:trPr>
          <w:tblCellSpacing w:w="15" w:type="dxa"/>
          <w:jc w:val="center"/>
        </w:trPr>
        <w:tc>
          <w:tcPr>
            <w:tcW w:w="4966" w:type="pct"/>
            <w:vAlign w:val="center"/>
            <w:hideMark/>
          </w:tcPr>
          <w:p w14:paraId="04548148" w14:textId="77777777" w:rsidR="00AD4271" w:rsidRPr="00A13F08" w:rsidRDefault="00AD4271" w:rsidP="00AD4271">
            <w:pPr>
              <w:spacing w:after="0" w:line="240" w:lineRule="auto"/>
              <w:jc w:val="center"/>
              <w:rPr>
                <w:rFonts w:ascii="Times New Roman" w:eastAsia="Times New Roman" w:hAnsi="Times New Roman" w:cs="Times New Roman"/>
                <w:b/>
                <w:sz w:val="24"/>
                <w:szCs w:val="24"/>
              </w:rPr>
            </w:pPr>
            <w:r w:rsidRPr="00A13F08">
              <w:rPr>
                <w:rFonts w:ascii="Times New Roman" w:hAnsi="Times New Roman" w:cs="Times New Roman"/>
                <w:b/>
                <w:sz w:val="24"/>
                <w:szCs w:val="24"/>
              </w:rPr>
              <w:lastRenderedPageBreak/>
              <w:t xml:space="preserve">FÖDERALER ÖFFENTLICHER DIENST MOBILITÄT UND TRANSPORTWESEN </w:t>
            </w:r>
          </w:p>
        </w:tc>
      </w:tr>
    </w:tbl>
    <w:p w14:paraId="62FD7B5D" w14:textId="77777777" w:rsidR="00F23BAB" w:rsidRDefault="00F23BAB" w:rsidP="00F23BAB">
      <w:pPr>
        <w:spacing w:after="0" w:line="240" w:lineRule="auto"/>
        <w:jc w:val="both"/>
        <w:outlineLvl w:val="2"/>
        <w:rPr>
          <w:rFonts w:ascii="Times New Roman" w:hAnsi="Times New Roman" w:cs="Times New Roman"/>
          <w:b/>
          <w:sz w:val="24"/>
          <w:szCs w:val="24"/>
        </w:rPr>
      </w:pPr>
    </w:p>
    <w:p w14:paraId="787B62E4" w14:textId="0430E63E" w:rsidR="00AD4271" w:rsidRPr="00A13F08" w:rsidRDefault="00AD4271" w:rsidP="00F23BAB">
      <w:pPr>
        <w:spacing w:after="0" w:line="240" w:lineRule="auto"/>
        <w:jc w:val="both"/>
        <w:outlineLvl w:val="2"/>
        <w:rPr>
          <w:rFonts w:ascii="Times New Roman" w:eastAsia="Times New Roman" w:hAnsi="Times New Roman" w:cs="Times New Roman"/>
          <w:b/>
          <w:bCs/>
          <w:sz w:val="24"/>
          <w:szCs w:val="24"/>
        </w:rPr>
      </w:pPr>
      <w:r w:rsidRPr="00A13F08">
        <w:rPr>
          <w:rFonts w:ascii="Times New Roman" w:hAnsi="Times New Roman" w:cs="Times New Roman"/>
          <w:b/>
          <w:sz w:val="24"/>
          <w:szCs w:val="24"/>
        </w:rPr>
        <w:t xml:space="preserve">30. </w:t>
      </w:r>
      <w:r w:rsidRPr="00A13F08">
        <w:rPr>
          <w:rFonts w:ascii="Times New Roman" w:hAnsi="Times New Roman" w:cs="Times New Roman"/>
          <w:b/>
          <w:caps/>
          <w:sz w:val="24"/>
          <w:szCs w:val="24"/>
        </w:rPr>
        <w:t>November</w:t>
      </w:r>
      <w:r w:rsidRPr="00A13F08">
        <w:rPr>
          <w:rFonts w:ascii="Times New Roman" w:hAnsi="Times New Roman" w:cs="Times New Roman"/>
          <w:b/>
          <w:sz w:val="24"/>
          <w:szCs w:val="24"/>
        </w:rPr>
        <w:t xml:space="preserve"> 2008 - Ministerieller Erlass zur Abänderung des Ministeriellen Erlasses vom 20. Juli 2005 zur Festlegung der Modalitäten für die Zahlung der im Königlichen Erlass vom 23. März 1998 über den Führerschein vorgesehenen </w:t>
      </w:r>
      <w:bookmarkStart w:id="0" w:name="hit1"/>
      <w:bookmarkEnd w:id="0"/>
      <w:r w:rsidRPr="00A13F08">
        <w:rPr>
          <w:rFonts w:ascii="Times New Roman" w:hAnsi="Times New Roman" w:cs="Times New Roman"/>
          <w:b/>
          <w:sz w:val="24"/>
          <w:szCs w:val="24"/>
        </w:rPr>
        <w:t xml:space="preserve">Gebühren </w:t>
      </w:r>
    </w:p>
    <w:p w14:paraId="1233A526" w14:textId="77777777" w:rsidR="00F23BAB" w:rsidRDefault="00F23BAB" w:rsidP="00F23BAB">
      <w:pPr>
        <w:spacing w:after="0" w:line="240" w:lineRule="auto"/>
        <w:ind w:left="708" w:firstLine="708"/>
        <w:jc w:val="both"/>
        <w:rPr>
          <w:rFonts w:ascii="Times New Roman" w:hAnsi="Times New Roman" w:cs="Times New Roman"/>
          <w:sz w:val="24"/>
          <w:szCs w:val="24"/>
        </w:rPr>
      </w:pPr>
    </w:p>
    <w:p w14:paraId="308DB79F" w14:textId="31728A62" w:rsidR="00DA57C7" w:rsidRPr="00A13F08" w:rsidRDefault="00AD4271" w:rsidP="00F23BAB">
      <w:pPr>
        <w:spacing w:after="0" w:line="240" w:lineRule="auto"/>
        <w:ind w:left="708" w:firstLine="708"/>
        <w:jc w:val="both"/>
        <w:rPr>
          <w:rFonts w:ascii="Times New Roman" w:eastAsia="Times New Roman" w:hAnsi="Times New Roman" w:cs="Times New Roman"/>
          <w:sz w:val="24"/>
          <w:szCs w:val="24"/>
        </w:rPr>
      </w:pPr>
      <w:r w:rsidRPr="00A13F08">
        <w:rPr>
          <w:rFonts w:ascii="Times New Roman" w:hAnsi="Times New Roman" w:cs="Times New Roman"/>
          <w:sz w:val="24"/>
          <w:szCs w:val="24"/>
        </w:rPr>
        <w:t>Der Premierminister und der Staatssekretär für Mobilität,</w:t>
      </w:r>
    </w:p>
    <w:p w14:paraId="352CD6C8" w14:textId="77777777" w:rsidR="00F23BAB" w:rsidRDefault="00F23BAB" w:rsidP="00F23BAB">
      <w:pPr>
        <w:spacing w:after="0" w:line="240" w:lineRule="auto"/>
        <w:ind w:firstLine="708"/>
        <w:jc w:val="both"/>
        <w:rPr>
          <w:rFonts w:ascii="Times New Roman" w:hAnsi="Times New Roman" w:cs="Times New Roman"/>
          <w:sz w:val="24"/>
          <w:szCs w:val="24"/>
        </w:rPr>
      </w:pPr>
    </w:p>
    <w:p w14:paraId="47CA0CBA" w14:textId="62536A96" w:rsidR="00DA57C7" w:rsidRPr="00E30221" w:rsidRDefault="00AD4271" w:rsidP="00F23BAB">
      <w:pPr>
        <w:spacing w:after="0" w:line="240" w:lineRule="auto"/>
        <w:ind w:firstLine="708"/>
        <w:jc w:val="both"/>
        <w:rPr>
          <w:rFonts w:ascii="Times New Roman" w:eastAsia="Times New Roman" w:hAnsi="Times New Roman" w:cs="Times New Roman"/>
          <w:sz w:val="24"/>
          <w:szCs w:val="24"/>
        </w:rPr>
      </w:pPr>
      <w:r w:rsidRPr="00A13F08">
        <w:rPr>
          <w:rFonts w:ascii="Times New Roman" w:hAnsi="Times New Roman" w:cs="Times New Roman"/>
          <w:sz w:val="24"/>
          <w:szCs w:val="24"/>
        </w:rPr>
        <w:t xml:space="preserve">Aufgrund des Gesetzes vom 18. Februar 1969 über Maßnahmen zur Ausführung internationaler Verträge und Akte über Personen- und Güterbeförderung im </w:t>
      </w:r>
      <w:r w:rsidR="00E30221">
        <w:rPr>
          <w:rFonts w:ascii="Times New Roman" w:hAnsi="Times New Roman" w:cs="Times New Roman"/>
          <w:sz w:val="24"/>
          <w:szCs w:val="24"/>
        </w:rPr>
        <w:t>See</w:t>
      </w:r>
      <w:r w:rsidR="009E7238">
        <w:rPr>
          <w:rFonts w:ascii="Times New Roman" w:hAnsi="Times New Roman" w:cs="Times New Roman"/>
          <w:sz w:val="24"/>
          <w:szCs w:val="24"/>
        </w:rPr>
        <w:t>-</w:t>
      </w:r>
      <w:r w:rsidR="00E30221">
        <w:rPr>
          <w:rFonts w:ascii="Times New Roman" w:hAnsi="Times New Roman" w:cs="Times New Roman"/>
          <w:sz w:val="24"/>
          <w:szCs w:val="24"/>
        </w:rPr>
        <w:t xml:space="preserve">, </w:t>
      </w:r>
      <w:r w:rsidRPr="00A13F08">
        <w:rPr>
          <w:rFonts w:ascii="Times New Roman" w:hAnsi="Times New Roman" w:cs="Times New Roman"/>
          <w:sz w:val="24"/>
          <w:szCs w:val="24"/>
        </w:rPr>
        <w:t>Straßen-, Eisenbahn- und Binnenschiffsverkehr</w:t>
      </w:r>
      <w:r w:rsidRPr="00E30221">
        <w:rPr>
          <w:rFonts w:ascii="Times New Roman" w:hAnsi="Times New Roman" w:cs="Times New Roman"/>
          <w:sz w:val="24"/>
          <w:szCs w:val="24"/>
        </w:rPr>
        <w:t>, Artikel 1 Absatz 1, abgeändert durch das Gesetz vom 15. Mai 2006;</w:t>
      </w:r>
    </w:p>
    <w:p w14:paraId="585711F4" w14:textId="77777777" w:rsidR="00F23BAB" w:rsidRDefault="00F23BAB" w:rsidP="00F23BAB">
      <w:pPr>
        <w:spacing w:after="0" w:line="240" w:lineRule="auto"/>
        <w:ind w:firstLine="708"/>
        <w:jc w:val="both"/>
        <w:rPr>
          <w:rFonts w:ascii="Times New Roman" w:hAnsi="Times New Roman" w:cs="Times New Roman"/>
          <w:sz w:val="24"/>
          <w:szCs w:val="24"/>
        </w:rPr>
      </w:pPr>
    </w:p>
    <w:p w14:paraId="2D571DBA" w14:textId="14388BC7" w:rsidR="00DA57C7" w:rsidRPr="00E92519" w:rsidRDefault="00AD4271" w:rsidP="00F23BAB">
      <w:pPr>
        <w:spacing w:after="0" w:line="240" w:lineRule="auto"/>
        <w:ind w:firstLine="708"/>
        <w:jc w:val="both"/>
        <w:rPr>
          <w:rFonts w:ascii="Times New Roman" w:eastAsia="Times New Roman" w:hAnsi="Times New Roman" w:cs="Times New Roman"/>
          <w:sz w:val="24"/>
          <w:szCs w:val="24"/>
        </w:rPr>
      </w:pPr>
      <w:r w:rsidRPr="00E30221">
        <w:rPr>
          <w:rFonts w:ascii="Times New Roman" w:hAnsi="Times New Roman" w:cs="Times New Roman"/>
          <w:sz w:val="24"/>
          <w:szCs w:val="24"/>
        </w:rPr>
        <w:t>Aufgrund des am 16. März 1968 koordinierten Gesetzes über die Straßenverkehrspolizei, Artikel 1, abgeändert durch die Gesetze vom 21. Juni 1985, 20. Juli 1991, 5. August 2003 und 20. Juli 2005, Artikel 21, abgeändert durch die Gesetze vom 9. Juli 1976 und 18. Juli 1990, Artikel 23, abgeändert durch di</w:t>
      </w:r>
      <w:r w:rsidR="00CF55AF" w:rsidRPr="00E30221">
        <w:rPr>
          <w:rFonts w:ascii="Times New Roman" w:hAnsi="Times New Roman" w:cs="Times New Roman"/>
          <w:sz w:val="24"/>
          <w:szCs w:val="24"/>
        </w:rPr>
        <w:t>e Gesetze vom 9. Juli 1976, 29. </w:t>
      </w:r>
      <w:r w:rsidRPr="00E30221">
        <w:rPr>
          <w:rFonts w:ascii="Times New Roman" w:hAnsi="Times New Roman" w:cs="Times New Roman"/>
          <w:sz w:val="24"/>
          <w:szCs w:val="24"/>
        </w:rPr>
        <w:t xml:space="preserve">Februar 1984, 18. Juli 1990 und 7. Februar 2003, Artikel 26, abgeändert durch die Gesetze </w:t>
      </w:r>
      <w:r w:rsidRPr="00E92519">
        <w:rPr>
          <w:rFonts w:ascii="Times New Roman" w:hAnsi="Times New Roman" w:cs="Times New Roman"/>
          <w:sz w:val="24"/>
          <w:szCs w:val="24"/>
        </w:rPr>
        <w:t xml:space="preserve">vom 9. Juli 1976 und Artikel 27, ersetzt durch das Gesetz vom </w:t>
      </w:r>
      <w:r w:rsidR="00CB772F" w:rsidRPr="00E92519">
        <w:rPr>
          <w:rFonts w:ascii="Times New Roman" w:hAnsi="Times New Roman" w:cs="Times New Roman"/>
          <w:sz w:val="24"/>
          <w:szCs w:val="24"/>
        </w:rPr>
        <w:t>9. Juli 1976 und abgeän</w:t>
      </w:r>
      <w:r w:rsidRPr="00E92519">
        <w:rPr>
          <w:rFonts w:ascii="Times New Roman" w:hAnsi="Times New Roman" w:cs="Times New Roman"/>
          <w:sz w:val="24"/>
          <w:szCs w:val="24"/>
        </w:rPr>
        <w:t>dert durch das Gesetz vom 18. Juli 1990;</w:t>
      </w:r>
    </w:p>
    <w:p w14:paraId="2910894F" w14:textId="77777777" w:rsidR="00F23BAB" w:rsidRDefault="00F23BAB" w:rsidP="00F23BAB">
      <w:pPr>
        <w:spacing w:after="0" w:line="240" w:lineRule="auto"/>
        <w:ind w:firstLine="708"/>
        <w:jc w:val="both"/>
        <w:rPr>
          <w:rFonts w:ascii="Times New Roman" w:hAnsi="Times New Roman" w:cs="Times New Roman"/>
          <w:sz w:val="24"/>
          <w:szCs w:val="24"/>
        </w:rPr>
      </w:pPr>
    </w:p>
    <w:p w14:paraId="021C4077" w14:textId="1F58B47B" w:rsidR="00DA57C7" w:rsidRPr="00FB63AF" w:rsidRDefault="00AD4271" w:rsidP="00F23BAB">
      <w:pPr>
        <w:spacing w:after="0" w:line="240" w:lineRule="auto"/>
        <w:ind w:firstLine="708"/>
        <w:jc w:val="both"/>
        <w:rPr>
          <w:rFonts w:ascii="Times New Roman" w:eastAsia="Times New Roman" w:hAnsi="Times New Roman" w:cs="Times New Roman"/>
          <w:sz w:val="24"/>
          <w:szCs w:val="24"/>
          <w:highlight w:val="green"/>
        </w:rPr>
      </w:pPr>
      <w:r w:rsidRPr="00E92519">
        <w:rPr>
          <w:rFonts w:ascii="Times New Roman" w:hAnsi="Times New Roman" w:cs="Times New Roman"/>
          <w:sz w:val="24"/>
          <w:szCs w:val="24"/>
        </w:rPr>
        <w:t xml:space="preserve">Aufgrund des Königlichen Erlasses vom 4. Mai 2007 über den Führerschein, die berufliche Eignung und die Weiterbildung der Fahrer von Fahrzeugen der Klassen C, C + E, D und D + E sowie der Unterklassen C1, C1 + E, D1 und D1 + E, Artikel 55/1, eingefügt durch den Königlichen Erlass vom 28. November 2008; </w:t>
      </w:r>
    </w:p>
    <w:p w14:paraId="43FE8779" w14:textId="77777777" w:rsidR="00F23BAB" w:rsidRDefault="00F23BAB" w:rsidP="00F23BAB">
      <w:pPr>
        <w:spacing w:after="0" w:line="240" w:lineRule="auto"/>
        <w:ind w:firstLine="708"/>
        <w:jc w:val="both"/>
        <w:rPr>
          <w:rFonts w:ascii="Times New Roman" w:hAnsi="Times New Roman" w:cs="Times New Roman"/>
          <w:sz w:val="24"/>
          <w:szCs w:val="24"/>
        </w:rPr>
      </w:pPr>
    </w:p>
    <w:p w14:paraId="10E1CB2F" w14:textId="7A705F22" w:rsidR="00DA57C7" w:rsidRPr="009F0CA9" w:rsidRDefault="00AD4271" w:rsidP="00F23BAB">
      <w:pPr>
        <w:spacing w:after="0" w:line="240" w:lineRule="auto"/>
        <w:ind w:firstLine="708"/>
        <w:jc w:val="both"/>
        <w:rPr>
          <w:rFonts w:ascii="Times New Roman" w:eastAsia="Times New Roman" w:hAnsi="Times New Roman" w:cs="Times New Roman"/>
          <w:sz w:val="24"/>
          <w:szCs w:val="24"/>
        </w:rPr>
      </w:pPr>
      <w:r w:rsidRPr="009F0CA9">
        <w:rPr>
          <w:rFonts w:ascii="Times New Roman" w:hAnsi="Times New Roman" w:cs="Times New Roman"/>
          <w:sz w:val="24"/>
          <w:szCs w:val="24"/>
        </w:rPr>
        <w:t xml:space="preserve">Aufgrund des Ministeriellen Erlasses vom 20. Juli 2005 zur Festlegung der Modalitäten für die Zahlung </w:t>
      </w:r>
      <w:r w:rsidRPr="00F32A09">
        <w:rPr>
          <w:rFonts w:ascii="Times New Roman" w:hAnsi="Times New Roman" w:cs="Times New Roman"/>
          <w:sz w:val="24"/>
          <w:szCs w:val="24"/>
        </w:rPr>
        <w:t>der im Königlichen Erlass vom 23. März 1998 über den Führerschein vorgesehenen Gebühren;</w:t>
      </w:r>
    </w:p>
    <w:p w14:paraId="14D28A8B" w14:textId="77777777" w:rsidR="00F23BAB" w:rsidRDefault="00F23BAB" w:rsidP="00F23BAB">
      <w:pPr>
        <w:spacing w:after="0" w:line="240" w:lineRule="auto"/>
        <w:ind w:firstLine="708"/>
        <w:jc w:val="both"/>
        <w:rPr>
          <w:rFonts w:ascii="Times New Roman" w:hAnsi="Times New Roman" w:cs="Times New Roman"/>
          <w:sz w:val="24"/>
          <w:szCs w:val="24"/>
        </w:rPr>
      </w:pPr>
    </w:p>
    <w:p w14:paraId="413C7529" w14:textId="16A00AFF" w:rsidR="00DA57C7" w:rsidRPr="00F32A09" w:rsidRDefault="00AD4271" w:rsidP="00F23BAB">
      <w:pPr>
        <w:spacing w:after="0" w:line="240" w:lineRule="auto"/>
        <w:ind w:firstLine="708"/>
        <w:jc w:val="both"/>
        <w:rPr>
          <w:rFonts w:ascii="Times New Roman" w:eastAsia="Times New Roman" w:hAnsi="Times New Roman" w:cs="Times New Roman"/>
          <w:sz w:val="24"/>
          <w:szCs w:val="24"/>
        </w:rPr>
      </w:pPr>
      <w:r w:rsidRPr="00F32A09">
        <w:rPr>
          <w:rFonts w:ascii="Times New Roman" w:hAnsi="Times New Roman" w:cs="Times New Roman"/>
          <w:sz w:val="24"/>
          <w:szCs w:val="24"/>
        </w:rPr>
        <w:t>Aufgrund der Beteiligung der Regionalregierungen;</w:t>
      </w:r>
    </w:p>
    <w:p w14:paraId="2F7248F1" w14:textId="77777777" w:rsidR="00F23BAB" w:rsidRDefault="00F23BAB" w:rsidP="00F23BAB">
      <w:pPr>
        <w:spacing w:after="0" w:line="240" w:lineRule="auto"/>
        <w:ind w:firstLine="708"/>
        <w:jc w:val="both"/>
        <w:rPr>
          <w:rFonts w:ascii="Times New Roman" w:hAnsi="Times New Roman" w:cs="Times New Roman"/>
          <w:sz w:val="24"/>
          <w:szCs w:val="24"/>
        </w:rPr>
      </w:pPr>
    </w:p>
    <w:p w14:paraId="47678162" w14:textId="6C19A8EC" w:rsidR="00DA57C7" w:rsidRPr="00F32A09" w:rsidRDefault="00AD4271" w:rsidP="00F23BAB">
      <w:pPr>
        <w:spacing w:after="0" w:line="240" w:lineRule="auto"/>
        <w:ind w:firstLine="708"/>
        <w:jc w:val="both"/>
        <w:rPr>
          <w:rFonts w:ascii="Times New Roman" w:eastAsia="Times New Roman" w:hAnsi="Times New Roman" w:cs="Times New Roman"/>
          <w:sz w:val="24"/>
          <w:szCs w:val="24"/>
        </w:rPr>
      </w:pPr>
      <w:r w:rsidRPr="00F32A09">
        <w:rPr>
          <w:rFonts w:ascii="Times New Roman" w:hAnsi="Times New Roman" w:cs="Times New Roman"/>
          <w:sz w:val="24"/>
          <w:szCs w:val="24"/>
        </w:rPr>
        <w:t>Aufgrund der Stellungnahme des Finanzinspektors vom 11. September 2008;</w:t>
      </w:r>
    </w:p>
    <w:p w14:paraId="1586B2A1" w14:textId="77777777" w:rsidR="00F23BAB" w:rsidRDefault="00F23BAB" w:rsidP="00F23BAB">
      <w:pPr>
        <w:spacing w:after="0" w:line="240" w:lineRule="auto"/>
        <w:ind w:firstLine="708"/>
        <w:jc w:val="both"/>
        <w:rPr>
          <w:rFonts w:ascii="Times New Roman" w:hAnsi="Times New Roman" w:cs="Times New Roman"/>
          <w:sz w:val="24"/>
          <w:szCs w:val="24"/>
        </w:rPr>
      </w:pPr>
    </w:p>
    <w:p w14:paraId="68DB5E1F" w14:textId="4E650BE8" w:rsidR="00DA57C7" w:rsidRPr="00F32A09" w:rsidRDefault="00AD4271" w:rsidP="00F23BAB">
      <w:pPr>
        <w:spacing w:after="0" w:line="240" w:lineRule="auto"/>
        <w:ind w:firstLine="708"/>
        <w:jc w:val="both"/>
        <w:rPr>
          <w:rFonts w:ascii="Times New Roman" w:eastAsia="Times New Roman" w:hAnsi="Times New Roman" w:cs="Times New Roman"/>
          <w:sz w:val="24"/>
          <w:szCs w:val="24"/>
        </w:rPr>
      </w:pPr>
      <w:r w:rsidRPr="00F32A09">
        <w:rPr>
          <w:rFonts w:ascii="Times New Roman" w:hAnsi="Times New Roman" w:cs="Times New Roman"/>
          <w:sz w:val="24"/>
          <w:szCs w:val="24"/>
        </w:rPr>
        <w:t>Aufgrund des Einverständnisses des Staatssekretärs für Haushalt vom 21. Oktober 2008;</w:t>
      </w:r>
    </w:p>
    <w:p w14:paraId="149783D6" w14:textId="77777777" w:rsidR="00F23BAB" w:rsidRDefault="00F23BAB" w:rsidP="00F23BAB">
      <w:pPr>
        <w:spacing w:after="0" w:line="240" w:lineRule="auto"/>
        <w:ind w:firstLine="708"/>
        <w:jc w:val="both"/>
        <w:rPr>
          <w:rFonts w:ascii="Times New Roman" w:hAnsi="Times New Roman" w:cs="Times New Roman"/>
          <w:sz w:val="24"/>
          <w:szCs w:val="24"/>
        </w:rPr>
      </w:pPr>
    </w:p>
    <w:p w14:paraId="42B6BD14" w14:textId="6B7F7AD1" w:rsidR="00DA57C7" w:rsidRPr="00F32A09" w:rsidRDefault="00AD4271" w:rsidP="00F23BAB">
      <w:pPr>
        <w:spacing w:after="0" w:line="240" w:lineRule="auto"/>
        <w:ind w:firstLine="708"/>
        <w:jc w:val="both"/>
        <w:rPr>
          <w:rFonts w:ascii="Times New Roman" w:eastAsia="Times New Roman" w:hAnsi="Times New Roman" w:cs="Times New Roman"/>
          <w:sz w:val="24"/>
          <w:szCs w:val="24"/>
        </w:rPr>
      </w:pPr>
      <w:r w:rsidRPr="00F32A09">
        <w:rPr>
          <w:rFonts w:ascii="Times New Roman" w:hAnsi="Times New Roman" w:cs="Times New Roman"/>
          <w:sz w:val="24"/>
          <w:szCs w:val="24"/>
        </w:rPr>
        <w:t>Aufgrund des Dringlichkeitsantrags, begründet durch die Tatsache,</w:t>
      </w:r>
    </w:p>
    <w:p w14:paraId="662380E8" w14:textId="77777777" w:rsidR="00F23BAB" w:rsidRDefault="00F23BAB" w:rsidP="00F23BAB">
      <w:pPr>
        <w:spacing w:after="0" w:line="240" w:lineRule="auto"/>
        <w:jc w:val="both"/>
        <w:rPr>
          <w:rFonts w:ascii="Times New Roman" w:hAnsi="Times New Roman" w:cs="Times New Roman"/>
          <w:sz w:val="24"/>
          <w:szCs w:val="24"/>
        </w:rPr>
      </w:pPr>
    </w:p>
    <w:p w14:paraId="77807EBB" w14:textId="558A7EE1" w:rsidR="00DA57C7" w:rsidRPr="00CF6D2D" w:rsidRDefault="00F23BAB" w:rsidP="00F23BA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AD4271" w:rsidRPr="00F32A09">
        <w:rPr>
          <w:rFonts w:ascii="Times New Roman" w:hAnsi="Times New Roman" w:cs="Times New Roman"/>
          <w:sz w:val="24"/>
          <w:szCs w:val="24"/>
        </w:rPr>
        <w:t xml:space="preserve">- dass der Königliche Erlass vom 4. Mai 2007 über den Führerschein, die berufliche Eignung und die Weiterbildung der Fahrer von Fahrzeugen der Klassen C, C + E, D und D + E sowie der Unterklassen C1, C1 + E, D1 und D1 + E, der die Richtlinie 2003/59/EG vom 15. Juli 2003 über die Grundqualifikation und Weiterbildung der Fahrer bestimmter Kraftfahrzeuge für den Güter- oder </w:t>
      </w:r>
      <w:r w:rsidR="00AD4271" w:rsidRPr="00CF6D2D">
        <w:rPr>
          <w:rFonts w:ascii="Times New Roman" w:hAnsi="Times New Roman" w:cs="Times New Roman"/>
          <w:sz w:val="24"/>
          <w:szCs w:val="24"/>
        </w:rPr>
        <w:t>Personenkraftverkehr in belgisches Recht umsetzt, eine Zahlung von Gebühren für die Ausstellung von Dokumenten an bestimmte Fahrer vorsieht und es erforderlich ist, die Modalitäten für die Zahlung dieser Gebühren festzulegen</w:t>
      </w:r>
      <w:r w:rsidR="00CF6D2D">
        <w:rPr>
          <w:rFonts w:ascii="Times New Roman" w:hAnsi="Times New Roman" w:cs="Times New Roman"/>
          <w:sz w:val="24"/>
          <w:szCs w:val="24"/>
        </w:rPr>
        <w:t>;</w:t>
      </w:r>
    </w:p>
    <w:p w14:paraId="76FFFC99" w14:textId="77777777" w:rsidR="00F23BAB" w:rsidRDefault="00F23BAB" w:rsidP="00F23BAB">
      <w:pPr>
        <w:spacing w:after="0" w:line="240" w:lineRule="auto"/>
        <w:jc w:val="both"/>
        <w:rPr>
          <w:rFonts w:ascii="Times New Roman" w:hAnsi="Times New Roman" w:cs="Times New Roman"/>
          <w:sz w:val="24"/>
          <w:szCs w:val="24"/>
        </w:rPr>
      </w:pPr>
    </w:p>
    <w:p w14:paraId="178ABD4E" w14:textId="3D325CF9" w:rsidR="00DA57C7" w:rsidRDefault="00F23BAB" w:rsidP="00F23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D4271" w:rsidRPr="00CF6D2D">
        <w:rPr>
          <w:rFonts w:ascii="Times New Roman" w:hAnsi="Times New Roman" w:cs="Times New Roman"/>
          <w:sz w:val="24"/>
          <w:szCs w:val="24"/>
        </w:rPr>
        <w:t>- dass die oben genannte Europäische Richtlinie erforderlich macht, dass die darin aufgenommenen Rechtsregeln ab dem 10. September 2008 in den Mitgliedstaaten angewendet werden, wenigstens, was die Fahrer von Kraftfahrzeugen für den Personenverkehr betrifft;</w:t>
      </w:r>
    </w:p>
    <w:p w14:paraId="21B9B424" w14:textId="77777777" w:rsidR="00CC1EBA" w:rsidRPr="00CF6D2D" w:rsidRDefault="00CC1EBA" w:rsidP="00F23BAB">
      <w:pPr>
        <w:spacing w:after="0" w:line="240" w:lineRule="auto"/>
        <w:jc w:val="both"/>
        <w:rPr>
          <w:rFonts w:ascii="Times New Roman" w:eastAsia="Times New Roman" w:hAnsi="Times New Roman" w:cs="Times New Roman"/>
          <w:sz w:val="24"/>
          <w:szCs w:val="24"/>
        </w:rPr>
      </w:pPr>
    </w:p>
    <w:p w14:paraId="408D0612" w14:textId="77777777" w:rsidR="00DA57C7" w:rsidRPr="00CF6D2D" w:rsidRDefault="00AD4271" w:rsidP="00F23BAB">
      <w:pPr>
        <w:spacing w:after="0" w:line="240" w:lineRule="auto"/>
        <w:jc w:val="both"/>
        <w:rPr>
          <w:rFonts w:ascii="Times New Roman" w:eastAsia="Times New Roman" w:hAnsi="Times New Roman" w:cs="Times New Roman"/>
          <w:sz w:val="24"/>
          <w:szCs w:val="24"/>
        </w:rPr>
      </w:pPr>
      <w:r w:rsidRPr="00CF6D2D">
        <w:rPr>
          <w:rFonts w:ascii="Times New Roman" w:hAnsi="Times New Roman" w:cs="Times New Roman"/>
          <w:sz w:val="24"/>
          <w:szCs w:val="24"/>
        </w:rPr>
        <w:t>- dass die Nichtbeachtung dieses Datums für Belgien möglicherweise eine Verurteilung durch Europa nach sich ziehen könnte aufgrund der Nichterfüllung der Europäischen Verpflichtungen;</w:t>
      </w:r>
    </w:p>
    <w:p w14:paraId="4C3D5C34" w14:textId="77777777" w:rsidR="00F23BAB" w:rsidRDefault="00F23BAB" w:rsidP="00F23BAB">
      <w:pPr>
        <w:spacing w:after="0" w:line="240" w:lineRule="auto"/>
        <w:jc w:val="both"/>
        <w:rPr>
          <w:rFonts w:ascii="Times New Roman" w:hAnsi="Times New Roman" w:cs="Times New Roman"/>
          <w:sz w:val="24"/>
          <w:szCs w:val="24"/>
        </w:rPr>
      </w:pPr>
    </w:p>
    <w:p w14:paraId="7D2EA4DF" w14:textId="69072016" w:rsidR="00DA57C7" w:rsidRPr="002B01C1" w:rsidRDefault="00F23BAB" w:rsidP="00F23BA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AD4271" w:rsidRPr="00CF6D2D">
        <w:rPr>
          <w:rFonts w:ascii="Times New Roman" w:hAnsi="Times New Roman" w:cs="Times New Roman"/>
          <w:sz w:val="24"/>
          <w:szCs w:val="24"/>
        </w:rPr>
        <w:t>Aufgrund des Gutachtens Nr. 45.</w:t>
      </w:r>
      <w:r w:rsidR="00AD4271" w:rsidRPr="002B01C1">
        <w:rPr>
          <w:rFonts w:ascii="Times New Roman" w:hAnsi="Times New Roman" w:cs="Times New Roman"/>
          <w:sz w:val="24"/>
          <w:szCs w:val="24"/>
        </w:rPr>
        <w:t>166/2/V des Staatsrat</w:t>
      </w:r>
      <w:r w:rsidR="003E47B4" w:rsidRPr="002B01C1">
        <w:rPr>
          <w:rFonts w:ascii="Times New Roman" w:hAnsi="Times New Roman" w:cs="Times New Roman"/>
          <w:sz w:val="24"/>
          <w:szCs w:val="24"/>
        </w:rPr>
        <w:t>e</w:t>
      </w:r>
      <w:r w:rsidR="00AD4271" w:rsidRPr="002B01C1">
        <w:rPr>
          <w:rFonts w:ascii="Times New Roman" w:hAnsi="Times New Roman" w:cs="Times New Roman"/>
          <w:sz w:val="24"/>
          <w:szCs w:val="24"/>
        </w:rPr>
        <w:t>s vom 15. September 2008, abgegeben in Anwendung von Artikel 84 § 1 Absatz 1 Nr. 2 der koordinierten Gesetze über den Staatsrat vom 12. Januar 1973;</w:t>
      </w:r>
    </w:p>
    <w:p w14:paraId="74A28A48" w14:textId="77777777" w:rsidR="00F23BAB" w:rsidRDefault="00F23BAB" w:rsidP="00F23BAB">
      <w:pPr>
        <w:spacing w:after="0" w:line="240" w:lineRule="auto"/>
        <w:ind w:firstLine="708"/>
        <w:jc w:val="both"/>
        <w:rPr>
          <w:rFonts w:ascii="Times New Roman" w:hAnsi="Times New Roman" w:cs="Times New Roman"/>
          <w:sz w:val="24"/>
          <w:szCs w:val="24"/>
        </w:rPr>
      </w:pPr>
    </w:p>
    <w:p w14:paraId="0177F208" w14:textId="5166ED18" w:rsidR="00DA57C7" w:rsidRPr="002B01C1" w:rsidRDefault="00DA57C7" w:rsidP="00F23BAB">
      <w:pPr>
        <w:spacing w:after="0" w:line="240" w:lineRule="auto"/>
        <w:ind w:firstLine="708"/>
        <w:jc w:val="both"/>
        <w:rPr>
          <w:rFonts w:ascii="Times New Roman" w:eastAsia="Times New Roman" w:hAnsi="Times New Roman" w:cs="Times New Roman"/>
          <w:sz w:val="24"/>
          <w:szCs w:val="24"/>
        </w:rPr>
      </w:pPr>
      <w:r w:rsidRPr="002B01C1">
        <w:rPr>
          <w:rFonts w:ascii="Times New Roman" w:hAnsi="Times New Roman" w:cs="Times New Roman"/>
          <w:sz w:val="24"/>
          <w:szCs w:val="24"/>
        </w:rPr>
        <w:t>Beschließen:</w:t>
      </w:r>
    </w:p>
    <w:p w14:paraId="0280AB17" w14:textId="77777777" w:rsidR="00F23BAB" w:rsidRDefault="00F23BAB" w:rsidP="00F23BAB">
      <w:pPr>
        <w:spacing w:after="0" w:line="240" w:lineRule="auto"/>
        <w:ind w:firstLine="708"/>
        <w:jc w:val="both"/>
        <w:rPr>
          <w:rFonts w:ascii="Times New Roman" w:hAnsi="Times New Roman" w:cs="Times New Roman"/>
          <w:b/>
          <w:sz w:val="24"/>
          <w:szCs w:val="24"/>
        </w:rPr>
      </w:pPr>
    </w:p>
    <w:p w14:paraId="718CC97C" w14:textId="1A9FE0D2" w:rsidR="00DA57C7" w:rsidRPr="00FB63AF" w:rsidRDefault="00AD4271" w:rsidP="00F23BAB">
      <w:pPr>
        <w:spacing w:after="0" w:line="240" w:lineRule="auto"/>
        <w:ind w:firstLine="708"/>
        <w:jc w:val="both"/>
        <w:rPr>
          <w:rFonts w:ascii="Times New Roman" w:eastAsia="Times New Roman" w:hAnsi="Times New Roman" w:cs="Times New Roman"/>
          <w:sz w:val="24"/>
          <w:szCs w:val="24"/>
          <w:highlight w:val="green"/>
        </w:rPr>
      </w:pPr>
      <w:r w:rsidRPr="0069737B">
        <w:rPr>
          <w:rFonts w:ascii="Times New Roman" w:hAnsi="Times New Roman" w:cs="Times New Roman"/>
          <w:b/>
          <w:sz w:val="24"/>
          <w:szCs w:val="24"/>
        </w:rPr>
        <w:t xml:space="preserve">Artikel 1 - </w:t>
      </w:r>
      <w:r w:rsidRPr="0069737B">
        <w:rPr>
          <w:rFonts w:ascii="Times New Roman" w:hAnsi="Times New Roman" w:cs="Times New Roman"/>
          <w:sz w:val="24"/>
          <w:szCs w:val="24"/>
        </w:rPr>
        <w:t>Die Überschrift des Ministeriellen Erlasses vom 20. Juli 2005 zur Festlegung der Modalitäten für die Zahlung der im Königlichen Erlass vom 23. März 1998 über den Führerschein vorgesehenen Gebühren, wird wie folgt ersetzt:</w:t>
      </w:r>
    </w:p>
    <w:p w14:paraId="5E26E410" w14:textId="77777777" w:rsidR="00F23BAB" w:rsidRDefault="00F23BAB" w:rsidP="00F23BAB">
      <w:pPr>
        <w:spacing w:after="0" w:line="240" w:lineRule="auto"/>
        <w:jc w:val="both"/>
        <w:rPr>
          <w:rFonts w:ascii="Times New Roman" w:hAnsi="Times New Roman" w:cs="Times New Roman"/>
          <w:sz w:val="24"/>
          <w:szCs w:val="24"/>
        </w:rPr>
      </w:pPr>
    </w:p>
    <w:p w14:paraId="411A9D2C" w14:textId="15082231" w:rsidR="00DA57C7" w:rsidRPr="000D12CA" w:rsidRDefault="00F23BAB" w:rsidP="00F23BA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AD4271" w:rsidRPr="0069737B">
        <w:rPr>
          <w:rFonts w:ascii="Times New Roman" w:hAnsi="Times New Roman" w:cs="Times New Roman"/>
          <w:sz w:val="24"/>
          <w:szCs w:val="24"/>
        </w:rPr>
        <w:t xml:space="preserve">„Ministerieller Erlass vom 20. Juli </w:t>
      </w:r>
      <w:r w:rsidR="00AD4271" w:rsidRPr="000D12CA">
        <w:rPr>
          <w:rFonts w:ascii="Times New Roman" w:hAnsi="Times New Roman" w:cs="Times New Roman"/>
          <w:sz w:val="24"/>
          <w:szCs w:val="24"/>
        </w:rPr>
        <w:t>2005 zur Festlegung der Modalitäten für die Zahlung der im Königlichen Erlass vom 23. März 1998 über den Führerschein und der im Königlichen Erlass vom 4. Mai 2007 über den Führerschein, die berufliche Eignung und die Weiterbildung der Fahrer von Fahrzeugen der Klassen C, C + E, D und D + E sowie der Unterklassen C1, C1 + E, D1 und D1 + E vorgesehenen Gebühren“;</w:t>
      </w:r>
    </w:p>
    <w:p w14:paraId="4DA384C8" w14:textId="77777777" w:rsidR="00F23BAB" w:rsidRDefault="00F23BAB" w:rsidP="00F23BAB">
      <w:pPr>
        <w:spacing w:after="0" w:line="240" w:lineRule="auto"/>
        <w:ind w:firstLine="708"/>
        <w:jc w:val="both"/>
        <w:rPr>
          <w:rFonts w:ascii="Times New Roman" w:hAnsi="Times New Roman" w:cs="Times New Roman"/>
          <w:b/>
          <w:sz w:val="24"/>
          <w:szCs w:val="24"/>
        </w:rPr>
      </w:pPr>
    </w:p>
    <w:p w14:paraId="350C816B" w14:textId="7414663F" w:rsidR="00DA57C7" w:rsidRPr="00EB4838" w:rsidRDefault="00AD4271" w:rsidP="00F23BAB">
      <w:pPr>
        <w:spacing w:after="0" w:line="240" w:lineRule="auto"/>
        <w:ind w:firstLine="708"/>
        <w:jc w:val="both"/>
        <w:rPr>
          <w:rFonts w:ascii="Times New Roman" w:eastAsia="Times New Roman" w:hAnsi="Times New Roman" w:cs="Times New Roman"/>
          <w:sz w:val="24"/>
          <w:szCs w:val="24"/>
        </w:rPr>
      </w:pPr>
      <w:r w:rsidRPr="00EB4838">
        <w:rPr>
          <w:rFonts w:ascii="Times New Roman" w:hAnsi="Times New Roman" w:cs="Times New Roman"/>
          <w:b/>
          <w:sz w:val="24"/>
          <w:szCs w:val="24"/>
        </w:rPr>
        <w:t>Art. 2 -</w:t>
      </w:r>
      <w:r w:rsidRPr="00EB4838">
        <w:rPr>
          <w:rFonts w:ascii="Times New Roman" w:hAnsi="Times New Roman" w:cs="Times New Roman"/>
          <w:sz w:val="24"/>
          <w:szCs w:val="24"/>
        </w:rPr>
        <w:t xml:space="preserve"> Artikel 1 Absatz 1 desselben Erlasses wird durch den folgenden Satz ergänzt: </w:t>
      </w:r>
    </w:p>
    <w:p w14:paraId="021AA07F" w14:textId="77777777" w:rsidR="00F23BAB" w:rsidRDefault="00F23BAB" w:rsidP="00F23BAB">
      <w:pPr>
        <w:spacing w:after="0" w:line="240" w:lineRule="auto"/>
        <w:jc w:val="both"/>
        <w:rPr>
          <w:rFonts w:ascii="Times New Roman" w:hAnsi="Times New Roman" w:cs="Times New Roman"/>
          <w:sz w:val="24"/>
          <w:szCs w:val="24"/>
        </w:rPr>
      </w:pPr>
    </w:p>
    <w:p w14:paraId="3BCDB6F2" w14:textId="528BE859" w:rsidR="00DA57C7" w:rsidRPr="00FB63AF" w:rsidRDefault="00F23BAB" w:rsidP="00F23BAB">
      <w:pPr>
        <w:spacing w:after="0" w:line="240" w:lineRule="auto"/>
        <w:jc w:val="both"/>
        <w:rPr>
          <w:rFonts w:ascii="Times New Roman" w:eastAsia="Times New Roman" w:hAnsi="Times New Roman" w:cs="Times New Roman"/>
          <w:sz w:val="24"/>
          <w:szCs w:val="24"/>
          <w:highlight w:val="green"/>
        </w:rPr>
      </w:pPr>
      <w:r>
        <w:rPr>
          <w:rFonts w:ascii="Times New Roman" w:hAnsi="Times New Roman" w:cs="Times New Roman"/>
          <w:sz w:val="24"/>
          <w:szCs w:val="24"/>
        </w:rPr>
        <w:tab/>
      </w:r>
      <w:r w:rsidR="00AD4271" w:rsidRPr="00EB4838">
        <w:rPr>
          <w:rFonts w:ascii="Times New Roman" w:hAnsi="Times New Roman" w:cs="Times New Roman"/>
          <w:sz w:val="24"/>
          <w:szCs w:val="24"/>
        </w:rPr>
        <w:t xml:space="preserve">„Dasselbe Verfahren ist anwendbar auf die </w:t>
      </w:r>
      <w:r w:rsidR="00AD4271" w:rsidRPr="00491ABF">
        <w:rPr>
          <w:rFonts w:ascii="Times New Roman" w:hAnsi="Times New Roman" w:cs="Times New Roman"/>
          <w:sz w:val="24"/>
          <w:szCs w:val="24"/>
        </w:rPr>
        <w:t xml:space="preserve">Zahlung der in Artikel 55/1 § 2 Absatz 1 des Königlichen Erlass vom 4. Mai 2007 über den Führerschein, die berufliche Eignung und die Weiterbildung der Fahrer von Fahrzeugen der Klassen C, C + E, D und D + E sowie der Unterklassen C1, C1 + E, D1 und D1 + E vorgesehenen Gebühren“. </w:t>
      </w:r>
    </w:p>
    <w:p w14:paraId="0CAC4C90" w14:textId="77777777" w:rsidR="00F23BAB" w:rsidRDefault="00F23BAB" w:rsidP="00F23BAB">
      <w:pPr>
        <w:spacing w:after="0" w:line="240" w:lineRule="auto"/>
        <w:ind w:firstLine="708"/>
        <w:jc w:val="both"/>
        <w:rPr>
          <w:rFonts w:ascii="Times New Roman" w:hAnsi="Times New Roman" w:cs="Times New Roman"/>
          <w:b/>
          <w:sz w:val="24"/>
          <w:szCs w:val="24"/>
        </w:rPr>
      </w:pPr>
    </w:p>
    <w:p w14:paraId="5DF029EB" w14:textId="5C5D91B9" w:rsidR="00DA57C7" w:rsidRPr="00AB47E8" w:rsidRDefault="00AD4271" w:rsidP="00F23BAB">
      <w:pPr>
        <w:spacing w:after="0" w:line="240" w:lineRule="auto"/>
        <w:ind w:firstLine="708"/>
        <w:jc w:val="both"/>
        <w:rPr>
          <w:rFonts w:ascii="Times New Roman" w:eastAsia="Times New Roman" w:hAnsi="Times New Roman" w:cs="Times New Roman"/>
          <w:sz w:val="24"/>
          <w:szCs w:val="24"/>
        </w:rPr>
      </w:pPr>
      <w:r w:rsidRPr="00AB47E8">
        <w:rPr>
          <w:rFonts w:ascii="Times New Roman" w:hAnsi="Times New Roman" w:cs="Times New Roman"/>
          <w:b/>
          <w:sz w:val="24"/>
          <w:szCs w:val="24"/>
        </w:rPr>
        <w:t>Art. 3 -</w:t>
      </w:r>
      <w:r w:rsidRPr="00AB47E8">
        <w:rPr>
          <w:rFonts w:ascii="Times New Roman" w:hAnsi="Times New Roman" w:cs="Times New Roman"/>
          <w:sz w:val="24"/>
          <w:szCs w:val="24"/>
        </w:rPr>
        <w:t xml:space="preserve"> In Artikel 2 Absatz 1 desselben Erlasses werden folgende Änderungen vorgenommen:</w:t>
      </w:r>
    </w:p>
    <w:p w14:paraId="693EC609" w14:textId="77777777" w:rsidR="00F23BAB" w:rsidRDefault="00F23BAB" w:rsidP="00F23BAB">
      <w:pPr>
        <w:spacing w:after="0" w:line="240" w:lineRule="auto"/>
        <w:ind w:firstLine="708"/>
        <w:jc w:val="both"/>
        <w:rPr>
          <w:rFonts w:ascii="Times New Roman" w:hAnsi="Times New Roman" w:cs="Times New Roman"/>
          <w:sz w:val="24"/>
          <w:szCs w:val="24"/>
        </w:rPr>
      </w:pPr>
    </w:p>
    <w:p w14:paraId="61850B90" w14:textId="4901E86F" w:rsidR="00DA57C7" w:rsidRPr="006040E0" w:rsidRDefault="00EF446A" w:rsidP="00F23BAB">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1. die Wörter „</w:t>
      </w:r>
      <w:r w:rsidR="00AD4271" w:rsidRPr="006040E0">
        <w:rPr>
          <w:rFonts w:ascii="Times New Roman" w:hAnsi="Times New Roman" w:cs="Times New Roman"/>
          <w:sz w:val="24"/>
          <w:szCs w:val="24"/>
        </w:rPr>
        <w:t>Absatz 2 Nr. 1 und 2“ werden durch die Wörter „Absatz 2 Nr. 1, 2 und 4“ ersetzt;</w:t>
      </w:r>
    </w:p>
    <w:p w14:paraId="4125EB1E" w14:textId="77777777" w:rsidR="00F23BAB" w:rsidRDefault="00F23BAB" w:rsidP="00F23BAB">
      <w:pPr>
        <w:spacing w:after="0" w:line="240" w:lineRule="auto"/>
        <w:ind w:firstLine="708"/>
        <w:jc w:val="both"/>
        <w:rPr>
          <w:rFonts w:ascii="Times New Roman" w:hAnsi="Times New Roman" w:cs="Times New Roman"/>
          <w:sz w:val="24"/>
          <w:szCs w:val="24"/>
        </w:rPr>
      </w:pPr>
    </w:p>
    <w:p w14:paraId="4819826E" w14:textId="28402DB3" w:rsidR="00DA57C7" w:rsidRPr="00626DBD" w:rsidRDefault="00AD4271" w:rsidP="00F23BAB">
      <w:pPr>
        <w:spacing w:after="0" w:line="240" w:lineRule="auto"/>
        <w:ind w:firstLine="708"/>
        <w:jc w:val="both"/>
        <w:rPr>
          <w:rFonts w:ascii="Times New Roman" w:eastAsia="Times New Roman" w:hAnsi="Times New Roman" w:cs="Times New Roman"/>
          <w:sz w:val="24"/>
          <w:szCs w:val="24"/>
        </w:rPr>
      </w:pPr>
      <w:r w:rsidRPr="00626DBD">
        <w:rPr>
          <w:rFonts w:ascii="Times New Roman" w:hAnsi="Times New Roman" w:cs="Times New Roman"/>
          <w:sz w:val="24"/>
          <w:szCs w:val="24"/>
        </w:rPr>
        <w:t xml:space="preserve">2. die Wörter „und in Artikel 55/1 § 2 Absatz 3 des Königlichen Erlasses vom 4. Mai 2007 über den Führerschein, die berufliche Eignung und die Weiterbildung der Fahrer von Fahrzeugen der Klassen C, C + E, D und D + E sowie der Unterklassen C1, C1 + E, D1 und D1 + E“ werden zwischen die Wörter „Führerschein“ und „erwähnte Behörde“ eingefügt. </w:t>
      </w:r>
    </w:p>
    <w:p w14:paraId="7D746335" w14:textId="77777777" w:rsidR="00F23BAB" w:rsidRDefault="00F23BAB" w:rsidP="00F23BAB">
      <w:pPr>
        <w:spacing w:after="0" w:line="240" w:lineRule="auto"/>
        <w:ind w:firstLine="708"/>
        <w:jc w:val="both"/>
        <w:rPr>
          <w:rFonts w:ascii="Times New Roman" w:hAnsi="Times New Roman" w:cs="Times New Roman"/>
          <w:b/>
          <w:sz w:val="24"/>
          <w:szCs w:val="24"/>
        </w:rPr>
      </w:pPr>
    </w:p>
    <w:p w14:paraId="15AD9E1D" w14:textId="66B9B57D" w:rsidR="00DA57C7" w:rsidRPr="003C4A2C" w:rsidRDefault="00AD4271" w:rsidP="00F23BAB">
      <w:pPr>
        <w:spacing w:after="0" w:line="240" w:lineRule="auto"/>
        <w:ind w:firstLine="708"/>
        <w:jc w:val="both"/>
        <w:rPr>
          <w:rFonts w:ascii="Times New Roman" w:eastAsia="Times New Roman" w:hAnsi="Times New Roman" w:cs="Times New Roman"/>
          <w:sz w:val="24"/>
          <w:szCs w:val="24"/>
        </w:rPr>
      </w:pPr>
      <w:r w:rsidRPr="00BF6C7F">
        <w:rPr>
          <w:rFonts w:ascii="Times New Roman" w:hAnsi="Times New Roman" w:cs="Times New Roman"/>
          <w:b/>
          <w:sz w:val="24"/>
          <w:szCs w:val="24"/>
        </w:rPr>
        <w:t>Art. 4 -</w:t>
      </w:r>
      <w:r w:rsidRPr="00BF6C7F">
        <w:rPr>
          <w:rFonts w:ascii="Times New Roman" w:hAnsi="Times New Roman" w:cs="Times New Roman"/>
          <w:sz w:val="24"/>
          <w:szCs w:val="24"/>
        </w:rPr>
        <w:t xml:space="preserve"> In Artikel 3 desselben Erlasses werden die Wörter „und in Artikel 55/1 § 2 Absatz 4 des Königlichen Erlass vom 4. Mai 2007 über den Führerschein, die berufliche Eignung und die Weiterbildung der Fahrer von Fahrzeugen der Klassen C, C + E, D und D + E sowie der Unterklassen C1, C1 + E, D1 und D1 + E</w:t>
      </w:r>
      <w:r w:rsidRPr="003C4A2C">
        <w:rPr>
          <w:rFonts w:ascii="Times New Roman" w:hAnsi="Times New Roman" w:cs="Times New Roman"/>
          <w:sz w:val="24"/>
          <w:szCs w:val="24"/>
        </w:rPr>
        <w:t>“ zwischen die Wörter „desselben Erlasses“ und „erwähnten Auskünfte“ eingefügt.</w:t>
      </w:r>
    </w:p>
    <w:p w14:paraId="592F1448" w14:textId="77777777" w:rsidR="00F23BAB" w:rsidRDefault="00F23BAB" w:rsidP="00F23BAB">
      <w:pPr>
        <w:spacing w:after="0" w:line="240" w:lineRule="auto"/>
        <w:ind w:firstLine="708"/>
        <w:jc w:val="both"/>
        <w:rPr>
          <w:rFonts w:ascii="Times New Roman" w:hAnsi="Times New Roman" w:cs="Times New Roman"/>
          <w:b/>
          <w:sz w:val="24"/>
          <w:szCs w:val="24"/>
        </w:rPr>
      </w:pPr>
    </w:p>
    <w:p w14:paraId="6BFE7038" w14:textId="77777777" w:rsidR="00F23BAB" w:rsidRDefault="00F23BAB" w:rsidP="00F23BAB">
      <w:pPr>
        <w:spacing w:after="0" w:line="240" w:lineRule="auto"/>
        <w:ind w:firstLine="708"/>
        <w:jc w:val="both"/>
        <w:rPr>
          <w:rFonts w:ascii="Times New Roman" w:hAnsi="Times New Roman" w:cs="Times New Roman"/>
          <w:b/>
          <w:sz w:val="24"/>
          <w:szCs w:val="24"/>
        </w:rPr>
        <w:sectPr w:rsidR="00F23BAB" w:rsidSect="00F23BAB">
          <w:pgSz w:w="11906" w:h="16838"/>
          <w:pgMar w:top="1418" w:right="1418" w:bottom="1418" w:left="1418" w:header="709" w:footer="709" w:gutter="0"/>
          <w:cols w:space="708"/>
          <w:vAlign w:val="center"/>
          <w:docGrid w:linePitch="360"/>
        </w:sectPr>
      </w:pPr>
    </w:p>
    <w:p w14:paraId="40978472" w14:textId="750EF08C" w:rsidR="00DA57C7" w:rsidRPr="003C4A2C" w:rsidRDefault="00AD4271" w:rsidP="00F23BAB">
      <w:pPr>
        <w:spacing w:after="0" w:line="240" w:lineRule="auto"/>
        <w:ind w:firstLine="708"/>
        <w:jc w:val="both"/>
        <w:rPr>
          <w:rFonts w:ascii="Times New Roman" w:eastAsia="Times New Roman" w:hAnsi="Times New Roman" w:cs="Times New Roman"/>
          <w:sz w:val="24"/>
          <w:szCs w:val="24"/>
        </w:rPr>
      </w:pPr>
      <w:r w:rsidRPr="003C4A2C">
        <w:rPr>
          <w:rFonts w:ascii="Times New Roman" w:hAnsi="Times New Roman" w:cs="Times New Roman"/>
          <w:b/>
          <w:sz w:val="24"/>
          <w:szCs w:val="24"/>
        </w:rPr>
        <w:lastRenderedPageBreak/>
        <w:t>Art. 5 -</w:t>
      </w:r>
      <w:r w:rsidRPr="003C4A2C">
        <w:rPr>
          <w:rFonts w:ascii="Times New Roman" w:hAnsi="Times New Roman" w:cs="Times New Roman"/>
          <w:sz w:val="24"/>
          <w:szCs w:val="24"/>
        </w:rPr>
        <w:t xml:space="preserve"> Der vorliegende Erlass tritt am Tag seiner Veröffentlichung im </w:t>
      </w:r>
      <w:r w:rsidRPr="003C4A2C">
        <w:rPr>
          <w:rFonts w:ascii="Times New Roman" w:hAnsi="Times New Roman" w:cs="Times New Roman"/>
          <w:i/>
          <w:sz w:val="24"/>
          <w:szCs w:val="24"/>
        </w:rPr>
        <w:t>Belgischen Staatsblatt</w:t>
      </w:r>
      <w:r w:rsidRPr="003C4A2C">
        <w:rPr>
          <w:rFonts w:ascii="Times New Roman" w:hAnsi="Times New Roman" w:cs="Times New Roman"/>
          <w:sz w:val="24"/>
          <w:szCs w:val="24"/>
        </w:rPr>
        <w:t xml:space="preserve"> in Kraft.</w:t>
      </w:r>
    </w:p>
    <w:p w14:paraId="2BFD4D8C" w14:textId="77777777" w:rsidR="00F23BAB" w:rsidRDefault="00F23BAB" w:rsidP="00F23BAB">
      <w:pPr>
        <w:spacing w:after="0" w:line="240" w:lineRule="auto"/>
        <w:ind w:firstLine="708"/>
        <w:jc w:val="both"/>
        <w:rPr>
          <w:rFonts w:ascii="Times New Roman" w:hAnsi="Times New Roman" w:cs="Times New Roman"/>
          <w:sz w:val="24"/>
          <w:szCs w:val="24"/>
        </w:rPr>
      </w:pPr>
    </w:p>
    <w:p w14:paraId="0FC0CEF3" w14:textId="7E29FDDF" w:rsidR="00DA57C7" w:rsidRPr="003C4A2C" w:rsidRDefault="00AD4271" w:rsidP="00F23BAB">
      <w:pPr>
        <w:spacing w:after="0" w:line="240" w:lineRule="auto"/>
        <w:ind w:firstLine="708"/>
        <w:jc w:val="both"/>
        <w:rPr>
          <w:rFonts w:ascii="Times New Roman" w:eastAsia="Times New Roman" w:hAnsi="Times New Roman" w:cs="Times New Roman"/>
          <w:sz w:val="24"/>
          <w:szCs w:val="24"/>
        </w:rPr>
      </w:pPr>
      <w:r w:rsidRPr="003C4A2C">
        <w:rPr>
          <w:rFonts w:ascii="Times New Roman" w:hAnsi="Times New Roman" w:cs="Times New Roman"/>
          <w:sz w:val="24"/>
          <w:szCs w:val="24"/>
        </w:rPr>
        <w:t>Brüssel, den 30. November 2008</w:t>
      </w:r>
    </w:p>
    <w:p w14:paraId="787C3687" w14:textId="77777777" w:rsidR="00F23BAB" w:rsidRDefault="00F23BAB" w:rsidP="003C1321">
      <w:pPr>
        <w:spacing w:after="0"/>
        <w:jc w:val="center"/>
        <w:rPr>
          <w:rFonts w:ascii="Times New Roman" w:hAnsi="Times New Roman" w:cs="Times New Roman"/>
          <w:sz w:val="24"/>
          <w:szCs w:val="24"/>
        </w:rPr>
      </w:pPr>
    </w:p>
    <w:p w14:paraId="72D00954" w14:textId="2F94BF50" w:rsidR="00DA57C7" w:rsidRPr="003C4A2C" w:rsidRDefault="00DA57C7" w:rsidP="003C1321">
      <w:pPr>
        <w:spacing w:after="0"/>
        <w:jc w:val="center"/>
        <w:rPr>
          <w:rFonts w:ascii="Times New Roman" w:eastAsia="Times New Roman" w:hAnsi="Times New Roman" w:cs="Times New Roman"/>
          <w:sz w:val="24"/>
          <w:szCs w:val="24"/>
        </w:rPr>
      </w:pPr>
      <w:r w:rsidRPr="003C4A2C">
        <w:rPr>
          <w:rFonts w:ascii="Times New Roman" w:hAnsi="Times New Roman" w:cs="Times New Roman"/>
          <w:sz w:val="24"/>
          <w:szCs w:val="24"/>
        </w:rPr>
        <w:t>Der Premierminister</w:t>
      </w:r>
    </w:p>
    <w:p w14:paraId="3202DF8A" w14:textId="77777777" w:rsidR="00DA57C7" w:rsidRPr="003C4A2C" w:rsidRDefault="00DA57C7" w:rsidP="003C1321">
      <w:pPr>
        <w:jc w:val="center"/>
        <w:rPr>
          <w:rFonts w:ascii="Times New Roman" w:eastAsia="Times New Roman" w:hAnsi="Times New Roman" w:cs="Times New Roman"/>
          <w:sz w:val="24"/>
          <w:szCs w:val="24"/>
        </w:rPr>
      </w:pPr>
      <w:r w:rsidRPr="003C4A2C">
        <w:rPr>
          <w:rFonts w:ascii="Times New Roman" w:hAnsi="Times New Roman" w:cs="Times New Roman"/>
          <w:sz w:val="24"/>
          <w:szCs w:val="24"/>
        </w:rPr>
        <w:t>Y. LETERME</w:t>
      </w:r>
    </w:p>
    <w:p w14:paraId="33468D12" w14:textId="77777777" w:rsidR="00DA57C7" w:rsidRPr="003C4A2C" w:rsidRDefault="00AD4271" w:rsidP="003C1321">
      <w:pPr>
        <w:spacing w:after="0"/>
        <w:jc w:val="center"/>
        <w:rPr>
          <w:rFonts w:ascii="Times New Roman" w:eastAsia="Times New Roman" w:hAnsi="Times New Roman" w:cs="Times New Roman"/>
          <w:sz w:val="24"/>
          <w:szCs w:val="24"/>
        </w:rPr>
      </w:pPr>
      <w:r w:rsidRPr="003C4A2C">
        <w:rPr>
          <w:rFonts w:ascii="Times New Roman" w:hAnsi="Times New Roman" w:cs="Times New Roman"/>
          <w:sz w:val="24"/>
          <w:szCs w:val="24"/>
        </w:rPr>
        <w:t>Der Staatssekretär für Mobilität</w:t>
      </w:r>
    </w:p>
    <w:p w14:paraId="349EC082" w14:textId="77777777" w:rsidR="003675C5" w:rsidRPr="00F650F1" w:rsidRDefault="00AD4271" w:rsidP="003C1321">
      <w:pPr>
        <w:spacing w:after="0"/>
        <w:jc w:val="center"/>
        <w:rPr>
          <w:rFonts w:ascii="Times New Roman" w:hAnsi="Times New Roman" w:cs="Times New Roman"/>
          <w:sz w:val="24"/>
          <w:szCs w:val="24"/>
        </w:rPr>
      </w:pPr>
      <w:r w:rsidRPr="003C4A2C">
        <w:rPr>
          <w:rFonts w:ascii="Times New Roman" w:hAnsi="Times New Roman" w:cs="Times New Roman"/>
          <w:sz w:val="24"/>
          <w:szCs w:val="24"/>
        </w:rPr>
        <w:t>E. SCHOUPPE</w:t>
      </w:r>
    </w:p>
    <w:sectPr w:rsidR="003675C5" w:rsidRPr="00F65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71"/>
    <w:rsid w:val="000D12CA"/>
    <w:rsid w:val="002446E5"/>
    <w:rsid w:val="002B01C1"/>
    <w:rsid w:val="003675C5"/>
    <w:rsid w:val="003C1321"/>
    <w:rsid w:val="003C4A2C"/>
    <w:rsid w:val="003E3ABF"/>
    <w:rsid w:val="003E47B4"/>
    <w:rsid w:val="00491ABF"/>
    <w:rsid w:val="00515B2F"/>
    <w:rsid w:val="005D6261"/>
    <w:rsid w:val="006040E0"/>
    <w:rsid w:val="006175FF"/>
    <w:rsid w:val="00626DBD"/>
    <w:rsid w:val="00675F95"/>
    <w:rsid w:val="00684B19"/>
    <w:rsid w:val="0069737B"/>
    <w:rsid w:val="007D7EF2"/>
    <w:rsid w:val="00813164"/>
    <w:rsid w:val="009E7238"/>
    <w:rsid w:val="009F0CA9"/>
    <w:rsid w:val="00A13F08"/>
    <w:rsid w:val="00A34316"/>
    <w:rsid w:val="00AB47E8"/>
    <w:rsid w:val="00AD4271"/>
    <w:rsid w:val="00BF6C7F"/>
    <w:rsid w:val="00CB772F"/>
    <w:rsid w:val="00CC1EBA"/>
    <w:rsid w:val="00CF55AF"/>
    <w:rsid w:val="00CF6D2D"/>
    <w:rsid w:val="00DA57C7"/>
    <w:rsid w:val="00E215A2"/>
    <w:rsid w:val="00E30221"/>
    <w:rsid w:val="00E92519"/>
    <w:rsid w:val="00EB4512"/>
    <w:rsid w:val="00EB4838"/>
    <w:rsid w:val="00EF446A"/>
    <w:rsid w:val="00F23BAB"/>
    <w:rsid w:val="00F24896"/>
    <w:rsid w:val="00F32A09"/>
    <w:rsid w:val="00F45230"/>
    <w:rsid w:val="00F650F1"/>
    <w:rsid w:val="00FB63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8150"/>
  <w15:docId w15:val="{D1CE1EB0-2AA3-4C50-99A3-3F7803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D42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4271"/>
    <w:rPr>
      <w:rFonts w:ascii="Times New Roman" w:eastAsia="Times New Roman" w:hAnsi="Times New Roman" w:cs="Times New Roman"/>
      <w:b/>
      <w:bCs/>
      <w:sz w:val="27"/>
      <w:szCs w:val="27"/>
      <w:lang w:eastAsia="de-DE"/>
    </w:rPr>
  </w:style>
  <w:style w:type="character" w:styleId="Lienhypertexte">
    <w:name w:val="Hyperlink"/>
    <w:basedOn w:val="Policepardfaut"/>
    <w:uiPriority w:val="99"/>
    <w:semiHidden/>
    <w:unhideWhenUsed/>
    <w:rsid w:val="00AD4271"/>
    <w:rPr>
      <w:color w:val="0000FF"/>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3C13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32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515B2F"/>
    <w:rPr>
      <w:b/>
      <w:bCs/>
    </w:rPr>
  </w:style>
  <w:style w:type="character" w:customStyle="1" w:styleId="CommentaireCar">
    <w:name w:val="Commentaire Car"/>
    <w:basedOn w:val="Policepardfaut"/>
    <w:link w:val="Commentaire"/>
    <w:uiPriority w:val="99"/>
    <w:semiHidden/>
    <w:rsid w:val="00515B2F"/>
    <w:rPr>
      <w:sz w:val="20"/>
      <w:szCs w:val="20"/>
    </w:rPr>
  </w:style>
  <w:style w:type="character" w:customStyle="1" w:styleId="ObjetducommentaireCar">
    <w:name w:val="Objet du commentaire Car"/>
    <w:basedOn w:val="CommentaireCar"/>
    <w:link w:val="Objetducommentaire"/>
    <w:uiPriority w:val="99"/>
    <w:semiHidden/>
    <w:rsid w:val="00515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4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8" ma:contentTypeDescription="Crée un document." ma:contentTypeScope="" ma:versionID="4cda4dbddf02926d4a15d7d3863788b4">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f35948e158eda1426ff9a52dfe162a80"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7aedd7-52fd-4e66-b1b1-5039507d26ad" xsi:nil="true"/>
    <lcf76f155ced4ddcb4097134ff3c332f xmlns="bf7aedd7-52fd-4e66-b1b1-5039507d26ad">
      <Terms xmlns="http://schemas.microsoft.com/office/infopath/2007/PartnerControls"/>
    </lcf76f155ced4ddcb4097134ff3c332f>
    <TaxCatchAll xmlns="4032417e-9e62-4837-a0fe-edfdbfd357bf" xsi:nil="true"/>
  </documentManagement>
</p:properties>
</file>

<file path=customXml/itemProps1.xml><?xml version="1.0" encoding="utf-8"?>
<ds:datastoreItem xmlns:ds="http://schemas.openxmlformats.org/officeDocument/2006/customXml" ds:itemID="{72AE5E5E-D5AC-433F-8F18-472CEF33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E810E-E25B-43CA-874E-05290C728CEA}">
  <ds:schemaRefs>
    <ds:schemaRef ds:uri="http://schemas.microsoft.com/sharepoint/v3/contenttype/forms"/>
  </ds:schemaRefs>
</ds:datastoreItem>
</file>

<file path=customXml/itemProps3.xml><?xml version="1.0" encoding="utf-8"?>
<ds:datastoreItem xmlns:ds="http://schemas.openxmlformats.org/officeDocument/2006/customXml" ds:itemID="{448F165E-25D1-4A87-9A92-E7EB1F537A9F}">
  <ds:schemaRefs>
    <ds:schemaRef ds:uri="http://schemas.microsoft.com/office/2006/metadata/properties"/>
    <ds:schemaRef ds:uri="http://schemas.microsoft.com/office/infopath/2007/PartnerControls"/>
    <ds:schemaRef ds:uri="bf7aedd7-52fd-4e66-b1b1-5039507d26ad"/>
    <ds:schemaRef ds:uri="4032417e-9e62-4837-a0fe-edfdbfd357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5045</Characters>
  <Application>Microsoft Office Word</Application>
  <DocSecurity>0</DocSecurity>
  <Lines>148</Lines>
  <Paragraphs>53</Paragraphs>
  <ScaleCrop>false</ScaleCrop>
  <HeadingPairs>
    <vt:vector size="2" baseType="variant">
      <vt:variant>
        <vt:lpstr>Titre</vt:lpstr>
      </vt:variant>
      <vt:variant>
        <vt:i4>1</vt:i4>
      </vt:variant>
    </vt:vector>
  </HeadingPairs>
  <TitlesOfParts>
    <vt:vector size="1" baseType="lpstr">
      <vt:lpstr/>
    </vt:vector>
  </TitlesOfParts>
  <Company>SPF Mobilité</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Daumann</dc:creator>
  <cp:lastModifiedBy>NG</cp:lastModifiedBy>
  <cp:revision>4</cp:revision>
  <cp:lastPrinted>2024-06-26T14:35:00Z</cp:lastPrinted>
  <dcterms:created xsi:type="dcterms:W3CDTF">2024-06-26T14:32:00Z</dcterms:created>
  <dcterms:modified xsi:type="dcterms:W3CDTF">2024-06-27T14:54:00Z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0x0101004637247413DD4D468EEC3902D0F684A7</vt:lpwstr>
  </property>
  <property fmtid="{D5CDD505-2E9C-101B-9397-08002B2CF9AE}" pid="3" name="MediaServiceImageTags">
    <vt:lpwstr/>
  </property>
</Properties>
</file>